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B" w:rsidRPr="00707A21" w:rsidRDefault="007F608B" w:rsidP="007F608B">
      <w:pPr>
        <w:jc w:val="center"/>
        <w:rPr>
          <w:sz w:val="28"/>
          <w:szCs w:val="32"/>
          <w:lang w:val="fr-FR"/>
        </w:rPr>
      </w:pPr>
      <w:bookmarkStart w:id="0" w:name="_GoBack"/>
      <w:bookmarkEnd w:id="0"/>
      <w:r w:rsidRPr="00707A21">
        <w:rPr>
          <w:rFonts w:ascii="Helvetica" w:hAnsi="Helvetica"/>
          <w:sz w:val="28"/>
          <w:szCs w:val="32"/>
          <w:lang w:val="fr-FR"/>
        </w:rPr>
        <w:t>Concours d’expression en japonais</w:t>
      </w:r>
    </w:p>
    <w:p w:rsidR="00707A21" w:rsidRDefault="00707A21" w:rsidP="00707A21">
      <w:pPr>
        <w:jc w:val="center"/>
        <w:rPr>
          <w:rFonts w:ascii="Helvetica" w:hAnsi="Helvetica"/>
          <w:b/>
          <w:sz w:val="32"/>
          <w:szCs w:val="32"/>
          <w:lang w:val="fr-FR"/>
        </w:rPr>
      </w:pPr>
      <w:r>
        <w:rPr>
          <w:rFonts w:ascii="Helvetica" w:hAnsi="Helvetica"/>
          <w:b/>
          <w:sz w:val="32"/>
          <w:szCs w:val="32"/>
          <w:lang w:val="fr-FR"/>
        </w:rPr>
        <w:t>Critères du jury</w:t>
      </w:r>
    </w:p>
    <w:p w:rsidR="007F608B" w:rsidRPr="00707A21" w:rsidRDefault="007F608B" w:rsidP="007F608B">
      <w:pPr>
        <w:widowControl/>
        <w:jc w:val="left"/>
        <w:rPr>
          <w:rFonts w:ascii="Arial" w:eastAsia="ＭＳ Ｐゴシック" w:hAnsi="Arial" w:cs="Arial"/>
          <w:b/>
          <w:kern w:val="0"/>
          <w:sz w:val="28"/>
          <w:szCs w:val="28"/>
          <w:lang w:val="fr-FR"/>
        </w:rPr>
      </w:pPr>
    </w:p>
    <w:p w:rsidR="007F608B" w:rsidRDefault="007F608B" w:rsidP="007F608B">
      <w:pPr>
        <w:widowControl/>
        <w:jc w:val="left"/>
        <w:rPr>
          <w:rFonts w:ascii="Arial" w:eastAsia="ＭＳ Ｐゴシック" w:hAnsi="Arial" w:cs="Arial"/>
          <w:b/>
          <w:kern w:val="0"/>
          <w:sz w:val="28"/>
          <w:szCs w:val="28"/>
          <w:lang w:val="fr-FR"/>
        </w:rPr>
      </w:pPr>
    </w:p>
    <w:p w:rsidR="00707A21" w:rsidRPr="007F608B" w:rsidRDefault="005628FE" w:rsidP="00707A21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lang w:val="fr-FR"/>
        </w:rPr>
      </w:pPr>
      <w:r>
        <w:rPr>
          <w:rFonts w:ascii="Arial" w:eastAsia="ＭＳ Ｐゴシック" w:hAnsi="Arial" w:cs="Arial"/>
          <w:b/>
          <w:kern w:val="0"/>
          <w:sz w:val="24"/>
          <w:lang w:val="fr-FR"/>
        </w:rPr>
        <w:t>Les critères pour la présé</w:t>
      </w:r>
      <w:r w:rsidR="00707A21">
        <w:rPr>
          <w:rFonts w:ascii="Arial" w:eastAsia="ＭＳ Ｐゴシック" w:hAnsi="Arial" w:cs="Arial"/>
          <w:b/>
          <w:kern w:val="0"/>
          <w:sz w:val="24"/>
          <w:lang w:val="fr-FR"/>
        </w:rPr>
        <w:t>lection</w:t>
      </w:r>
      <w:r w:rsidR="00707A21" w:rsidRPr="007F608B">
        <w:rPr>
          <w:rFonts w:ascii="Arial" w:eastAsia="ＭＳ Ｐゴシック" w:hAnsi="Arial" w:cs="Arial"/>
          <w:b/>
          <w:kern w:val="0"/>
          <w:sz w:val="24"/>
          <w:lang w:val="fr-FR"/>
        </w:rPr>
        <w:t xml:space="preserve"> seront les suivants :</w:t>
      </w:r>
    </w:p>
    <w:p w:rsidR="00707A21" w:rsidRPr="00707A21" w:rsidRDefault="00707A21" w:rsidP="007F608B">
      <w:pPr>
        <w:widowControl/>
        <w:jc w:val="left"/>
        <w:rPr>
          <w:rFonts w:ascii="Arial" w:eastAsia="ＭＳ Ｐゴシック" w:hAnsi="Arial" w:cs="Arial"/>
          <w:b/>
          <w:kern w:val="0"/>
          <w:sz w:val="28"/>
          <w:szCs w:val="28"/>
          <w:lang w:val="fr-FR"/>
        </w:rPr>
      </w:pPr>
    </w:p>
    <w:p w:rsidR="00707A21" w:rsidRPr="007F608B" w:rsidRDefault="00707A21" w:rsidP="00707A21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  <w:r w:rsidRPr="007F608B">
        <w:rPr>
          <w:rFonts w:ascii="Arial" w:eastAsia="ＭＳ Ｐゴシック" w:hAnsi="Arial" w:cs="Arial"/>
          <w:kern w:val="0"/>
          <w:sz w:val="24"/>
          <w:lang w:val="fr-FR"/>
        </w:rPr>
        <w:t>Intérêt du contenu</w:t>
      </w:r>
    </w:p>
    <w:p w:rsidR="00707A21" w:rsidRPr="007F608B" w:rsidRDefault="00707A21" w:rsidP="00707A21">
      <w:pPr>
        <w:pStyle w:val="a3"/>
        <w:widowControl/>
        <w:ind w:leftChars="0" w:left="36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</w:p>
    <w:p w:rsidR="00707A21" w:rsidRPr="007F608B" w:rsidRDefault="005628FE" w:rsidP="00707A21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  <w:r>
        <w:rPr>
          <w:rFonts w:ascii="Arial" w:eastAsia="ＭＳ Ｐゴシック" w:hAnsi="Arial" w:cs="Arial"/>
          <w:kern w:val="0"/>
          <w:sz w:val="24"/>
          <w:lang w:val="fr-FR"/>
        </w:rPr>
        <w:t>Structure</w:t>
      </w:r>
      <w:r w:rsidR="00707A21" w:rsidRPr="007F608B">
        <w:rPr>
          <w:rFonts w:ascii="Arial" w:eastAsia="ＭＳ Ｐゴシック" w:hAnsi="Arial" w:cs="Arial"/>
          <w:kern w:val="0"/>
          <w:sz w:val="24"/>
          <w:lang w:val="fr-FR"/>
        </w:rPr>
        <w:t xml:space="preserve"> du discours</w:t>
      </w:r>
    </w:p>
    <w:p w:rsidR="00707A21" w:rsidRPr="007F608B" w:rsidRDefault="00707A21" w:rsidP="00707A21">
      <w:pPr>
        <w:widowControl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</w:p>
    <w:p w:rsidR="00707A21" w:rsidRPr="007F608B" w:rsidRDefault="00707A21" w:rsidP="00707A21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  <w:r w:rsidRPr="007F608B">
        <w:rPr>
          <w:rFonts w:ascii="Arial" w:eastAsia="ＭＳ Ｐゴシック" w:hAnsi="Arial" w:cs="Arial"/>
          <w:kern w:val="0"/>
          <w:sz w:val="24"/>
          <w:lang w:val="fr-FR"/>
        </w:rPr>
        <w:t>Clarté du message</w:t>
      </w:r>
    </w:p>
    <w:p w:rsidR="00707A21" w:rsidRPr="00707A21" w:rsidRDefault="00707A21" w:rsidP="007F608B">
      <w:pPr>
        <w:widowControl/>
        <w:jc w:val="left"/>
        <w:rPr>
          <w:rFonts w:ascii="Arial" w:eastAsia="ＭＳ Ｐゴシック" w:hAnsi="Arial" w:cs="Arial"/>
          <w:b/>
          <w:kern w:val="0"/>
          <w:sz w:val="28"/>
          <w:szCs w:val="28"/>
          <w:lang w:val="fr-FR"/>
        </w:rPr>
      </w:pPr>
    </w:p>
    <w:p w:rsidR="00707A21" w:rsidRPr="00707A21" w:rsidRDefault="00707A21" w:rsidP="00707A21">
      <w:pPr>
        <w:widowControl/>
        <w:ind w:firstLineChars="150" w:firstLine="330"/>
        <w:jc w:val="left"/>
        <w:rPr>
          <w:rFonts w:ascii="Arial" w:eastAsia="ＭＳ Ｐゴシック" w:hAnsi="Arial" w:cs="Arial"/>
          <w:kern w:val="0"/>
          <w:sz w:val="22"/>
          <w:szCs w:val="28"/>
          <w:u w:val="single"/>
          <w:lang w:val="fr-FR"/>
        </w:rPr>
      </w:pPr>
      <w:r w:rsidRPr="00707A21">
        <w:rPr>
          <w:rFonts w:ascii="Arial" w:eastAsia="ＭＳ Ｐゴシック" w:hAnsi="Arial" w:cs="Arial"/>
          <w:kern w:val="0"/>
          <w:sz w:val="22"/>
          <w:szCs w:val="28"/>
          <w:u w:val="single"/>
          <w:lang w:val="fr-FR"/>
        </w:rPr>
        <w:t>Date limite de remise du texte du discours : mercredi 6 janvier 2016</w:t>
      </w:r>
    </w:p>
    <w:p w:rsidR="00707A21" w:rsidRDefault="00707A21" w:rsidP="007F608B">
      <w:pPr>
        <w:widowControl/>
        <w:jc w:val="left"/>
        <w:rPr>
          <w:rFonts w:ascii="Arial" w:eastAsia="ＭＳ Ｐゴシック" w:hAnsi="Arial" w:cs="Arial"/>
          <w:b/>
          <w:kern w:val="0"/>
          <w:sz w:val="28"/>
          <w:szCs w:val="28"/>
          <w:lang w:val="fr-FR"/>
        </w:rPr>
      </w:pPr>
    </w:p>
    <w:p w:rsidR="00707A21" w:rsidRDefault="00707A21" w:rsidP="007F608B">
      <w:pPr>
        <w:widowControl/>
        <w:jc w:val="left"/>
        <w:rPr>
          <w:rFonts w:ascii="Arial" w:eastAsia="ＭＳ Ｐゴシック" w:hAnsi="Arial" w:cs="Arial"/>
          <w:b/>
          <w:kern w:val="0"/>
          <w:sz w:val="28"/>
          <w:szCs w:val="28"/>
          <w:lang w:val="fr-FR"/>
        </w:rPr>
      </w:pPr>
    </w:p>
    <w:p w:rsidR="007F608B" w:rsidRPr="007F608B" w:rsidRDefault="007F608B" w:rsidP="007F608B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lang w:val="fr-FR"/>
        </w:rPr>
      </w:pPr>
      <w:r w:rsidRPr="007F608B">
        <w:rPr>
          <w:rFonts w:ascii="Arial" w:eastAsia="ＭＳ Ｐゴシック" w:hAnsi="Arial" w:cs="Arial"/>
          <w:b/>
          <w:kern w:val="0"/>
          <w:sz w:val="24"/>
          <w:lang w:val="fr-FR"/>
        </w:rPr>
        <w:t xml:space="preserve">Les critères du jury </w:t>
      </w:r>
      <w:r w:rsidR="005628FE">
        <w:rPr>
          <w:rFonts w:ascii="Arial" w:eastAsia="ＭＳ Ｐゴシック" w:hAnsi="Arial" w:cs="Arial"/>
          <w:b/>
          <w:kern w:val="0"/>
          <w:sz w:val="24"/>
          <w:lang w:val="fr-FR"/>
        </w:rPr>
        <w:t>lors de</w:t>
      </w:r>
      <w:r w:rsidR="00707A21">
        <w:rPr>
          <w:rFonts w:ascii="Arial" w:eastAsia="ＭＳ Ｐゴシック" w:hAnsi="Arial" w:cs="Arial"/>
          <w:b/>
          <w:kern w:val="0"/>
          <w:sz w:val="24"/>
          <w:lang w:val="fr-FR"/>
        </w:rPr>
        <w:t xml:space="preserve"> la présentation finale </w:t>
      </w:r>
      <w:r w:rsidRPr="007F608B">
        <w:rPr>
          <w:rFonts w:ascii="Arial" w:eastAsia="ＭＳ Ｐゴシック" w:hAnsi="Arial" w:cs="Arial"/>
          <w:b/>
          <w:kern w:val="0"/>
          <w:sz w:val="24"/>
          <w:lang w:val="fr-FR"/>
        </w:rPr>
        <w:t>seront les suivants :</w:t>
      </w:r>
    </w:p>
    <w:p w:rsidR="007F608B" w:rsidRPr="007F608B" w:rsidRDefault="007F608B" w:rsidP="007F608B">
      <w:pPr>
        <w:widowControl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</w:p>
    <w:p w:rsidR="007F608B" w:rsidRPr="00707A21" w:rsidRDefault="007F608B" w:rsidP="00707A21">
      <w:pPr>
        <w:pStyle w:val="a3"/>
        <w:widowControl/>
        <w:numPr>
          <w:ilvl w:val="0"/>
          <w:numId w:val="4"/>
        </w:numPr>
        <w:ind w:leftChars="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  <w:r w:rsidRPr="00707A21">
        <w:rPr>
          <w:rFonts w:ascii="Arial" w:eastAsia="ＭＳ Ｐゴシック" w:hAnsi="Arial" w:cs="Arial"/>
          <w:kern w:val="0"/>
          <w:sz w:val="24"/>
          <w:lang w:val="fr-FR"/>
        </w:rPr>
        <w:t>Intérêt du contenu</w:t>
      </w:r>
    </w:p>
    <w:p w:rsidR="007F608B" w:rsidRPr="007F608B" w:rsidRDefault="007F608B" w:rsidP="00707A21">
      <w:pPr>
        <w:pStyle w:val="a3"/>
        <w:widowControl/>
        <w:ind w:leftChars="0" w:left="36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</w:p>
    <w:p w:rsidR="007F608B" w:rsidRPr="00707A21" w:rsidRDefault="005628FE" w:rsidP="00707A21">
      <w:pPr>
        <w:pStyle w:val="a3"/>
        <w:widowControl/>
        <w:numPr>
          <w:ilvl w:val="0"/>
          <w:numId w:val="4"/>
        </w:numPr>
        <w:ind w:leftChars="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  <w:r>
        <w:rPr>
          <w:rFonts w:ascii="Arial" w:eastAsia="ＭＳ Ｐゴシック" w:hAnsi="Arial" w:cs="Arial"/>
          <w:kern w:val="0"/>
          <w:sz w:val="24"/>
          <w:lang w:val="fr-FR"/>
        </w:rPr>
        <w:t>Structure</w:t>
      </w:r>
      <w:r w:rsidR="007F608B" w:rsidRPr="00707A21">
        <w:rPr>
          <w:rFonts w:ascii="Arial" w:eastAsia="ＭＳ Ｐゴシック" w:hAnsi="Arial" w:cs="Arial"/>
          <w:kern w:val="0"/>
          <w:sz w:val="24"/>
          <w:lang w:val="fr-FR"/>
        </w:rPr>
        <w:t xml:space="preserve"> du discours</w:t>
      </w:r>
    </w:p>
    <w:p w:rsidR="007F608B" w:rsidRPr="007F608B" w:rsidRDefault="007F608B" w:rsidP="00707A21">
      <w:pPr>
        <w:widowControl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</w:p>
    <w:p w:rsidR="007F608B" w:rsidRPr="00707A21" w:rsidRDefault="007F608B" w:rsidP="00707A21">
      <w:pPr>
        <w:pStyle w:val="a3"/>
        <w:widowControl/>
        <w:numPr>
          <w:ilvl w:val="0"/>
          <w:numId w:val="4"/>
        </w:numPr>
        <w:ind w:leftChars="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  <w:r w:rsidRPr="00707A21">
        <w:rPr>
          <w:rFonts w:ascii="Arial" w:eastAsia="ＭＳ Ｐゴシック" w:hAnsi="Arial" w:cs="Arial"/>
          <w:kern w:val="0"/>
          <w:sz w:val="24"/>
          <w:lang w:val="fr-FR"/>
        </w:rPr>
        <w:t>Clarté du message</w:t>
      </w:r>
    </w:p>
    <w:p w:rsidR="007F608B" w:rsidRPr="007F608B" w:rsidRDefault="007F608B" w:rsidP="00707A21">
      <w:pPr>
        <w:widowControl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</w:p>
    <w:p w:rsidR="007F608B" w:rsidRPr="00707A21" w:rsidRDefault="007F608B" w:rsidP="00707A21">
      <w:pPr>
        <w:pStyle w:val="a3"/>
        <w:widowControl/>
        <w:numPr>
          <w:ilvl w:val="0"/>
          <w:numId w:val="4"/>
        </w:numPr>
        <w:ind w:leftChars="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  <w:r w:rsidRPr="00707A21">
        <w:rPr>
          <w:rFonts w:ascii="Arial" w:eastAsia="ＭＳ Ｐゴシック" w:hAnsi="Arial" w:cs="Arial"/>
          <w:kern w:val="0"/>
          <w:sz w:val="24"/>
          <w:lang w:val="fr-FR"/>
        </w:rPr>
        <w:t>Prononciation</w:t>
      </w:r>
      <w:r w:rsidR="00707A21">
        <w:rPr>
          <w:rFonts w:ascii="Arial" w:eastAsia="ＭＳ Ｐゴシック" w:hAnsi="Arial" w:cs="Arial"/>
          <w:kern w:val="0"/>
          <w:sz w:val="24"/>
          <w:lang w:val="fr-FR"/>
        </w:rPr>
        <w:t xml:space="preserve"> </w:t>
      </w:r>
      <w:r w:rsidR="00B416E7" w:rsidRPr="00707A21">
        <w:rPr>
          <w:rFonts w:ascii="Arial" w:eastAsia="ＭＳ Ｐゴシック" w:hAnsi="Arial" w:cs="Arial"/>
          <w:kern w:val="0"/>
          <w:sz w:val="24"/>
          <w:lang w:val="fr-FR"/>
        </w:rPr>
        <w:t>et</w:t>
      </w:r>
      <w:r w:rsidRPr="00707A21">
        <w:rPr>
          <w:rFonts w:ascii="Arial" w:eastAsia="ＭＳ Ｐゴシック" w:hAnsi="Arial" w:cs="Arial"/>
          <w:kern w:val="0"/>
          <w:sz w:val="24"/>
          <w:lang w:val="fr-FR"/>
        </w:rPr>
        <w:t xml:space="preserve"> </w:t>
      </w:r>
      <w:r w:rsidR="00707A21">
        <w:rPr>
          <w:rFonts w:ascii="Arial" w:eastAsia="ＭＳ Ｐゴシック" w:hAnsi="Arial" w:cs="Arial"/>
          <w:kern w:val="0"/>
          <w:sz w:val="24"/>
          <w:lang w:val="fr-FR"/>
        </w:rPr>
        <w:t>f</w:t>
      </w:r>
      <w:r w:rsidRPr="00707A21">
        <w:rPr>
          <w:rFonts w:ascii="Arial" w:eastAsia="ＭＳ Ｐゴシック" w:hAnsi="Arial" w:cs="Arial"/>
          <w:kern w:val="0"/>
          <w:sz w:val="24"/>
          <w:lang w:val="fr-FR"/>
        </w:rPr>
        <w:t>luidité de l’expression</w:t>
      </w:r>
    </w:p>
    <w:p w:rsidR="007F608B" w:rsidRPr="007F608B" w:rsidRDefault="007F608B" w:rsidP="00707A21">
      <w:pPr>
        <w:widowControl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</w:p>
    <w:p w:rsidR="007F608B" w:rsidRPr="00707A21" w:rsidRDefault="007F608B" w:rsidP="00707A21">
      <w:pPr>
        <w:pStyle w:val="a3"/>
        <w:widowControl/>
        <w:numPr>
          <w:ilvl w:val="0"/>
          <w:numId w:val="4"/>
        </w:numPr>
        <w:ind w:leftChars="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  <w:r w:rsidRPr="00707A21">
        <w:rPr>
          <w:rFonts w:ascii="Arial" w:eastAsia="ＭＳ Ｐゴシック" w:hAnsi="Arial" w:cs="Arial"/>
          <w:kern w:val="0"/>
          <w:sz w:val="24"/>
          <w:lang w:val="fr-FR"/>
        </w:rPr>
        <w:t>Impression générale (voix, vitesse, attitude etc.)</w:t>
      </w:r>
    </w:p>
    <w:p w:rsidR="007F608B" w:rsidRPr="007F608B" w:rsidRDefault="007F608B" w:rsidP="00707A21">
      <w:pPr>
        <w:widowControl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</w:p>
    <w:p w:rsidR="007F608B" w:rsidRPr="00707A21" w:rsidRDefault="007F608B" w:rsidP="00707A21">
      <w:pPr>
        <w:pStyle w:val="a3"/>
        <w:widowControl/>
        <w:numPr>
          <w:ilvl w:val="0"/>
          <w:numId w:val="4"/>
        </w:numPr>
        <w:ind w:leftChars="0"/>
        <w:jc w:val="left"/>
        <w:rPr>
          <w:rFonts w:ascii="Arial" w:eastAsia="ＭＳ Ｐゴシック" w:hAnsi="Arial" w:cs="Arial"/>
          <w:kern w:val="0"/>
          <w:sz w:val="24"/>
          <w:lang w:val="fr-FR"/>
        </w:rPr>
      </w:pPr>
      <w:r w:rsidRPr="00707A21">
        <w:rPr>
          <w:rFonts w:ascii="Arial" w:eastAsia="ＭＳ Ｐゴシック" w:hAnsi="Arial" w:cs="Arial"/>
          <w:kern w:val="0"/>
          <w:sz w:val="24"/>
          <w:lang w:val="fr-FR"/>
        </w:rPr>
        <w:t>Qualité des réponses aux questions</w:t>
      </w:r>
    </w:p>
    <w:p w:rsidR="007F608B" w:rsidRDefault="007F608B" w:rsidP="00707A21">
      <w:pPr>
        <w:widowControl/>
        <w:jc w:val="left"/>
        <w:rPr>
          <w:rFonts w:ascii="Helvetica" w:hAnsi="Helvetica"/>
          <w:sz w:val="24"/>
          <w:lang w:val="fr-FR"/>
        </w:rPr>
      </w:pPr>
    </w:p>
    <w:p w:rsidR="00C53E95" w:rsidRPr="005628FE" w:rsidRDefault="00707A21" w:rsidP="005628FE">
      <w:pPr>
        <w:widowControl/>
        <w:ind w:firstLineChars="150" w:firstLine="330"/>
        <w:jc w:val="left"/>
        <w:rPr>
          <w:rFonts w:asciiTheme="majorHAnsi" w:hAnsiTheme="majorHAnsi" w:cstheme="majorHAnsi"/>
          <w:sz w:val="22"/>
          <w:u w:val="single"/>
          <w:lang w:val="fr-FR"/>
        </w:rPr>
      </w:pPr>
      <w:r w:rsidRPr="00707A21">
        <w:rPr>
          <w:rFonts w:asciiTheme="majorHAnsi" w:hAnsiTheme="majorHAnsi" w:cstheme="majorHAnsi"/>
          <w:sz w:val="22"/>
          <w:u w:val="single"/>
          <w:lang w:val="fr-FR"/>
        </w:rPr>
        <w:t>Finale : samedi 5 mars 2016, de 14h</w:t>
      </w:r>
      <w:r w:rsidR="005628FE">
        <w:rPr>
          <w:rFonts w:asciiTheme="majorHAnsi" w:hAnsiTheme="majorHAnsi" w:cstheme="majorHAnsi"/>
          <w:sz w:val="22"/>
          <w:u w:val="single"/>
          <w:lang w:val="fr-FR"/>
        </w:rPr>
        <w:t>00</w:t>
      </w:r>
      <w:r w:rsidRPr="00707A21">
        <w:rPr>
          <w:rFonts w:asciiTheme="majorHAnsi" w:hAnsiTheme="majorHAnsi" w:cstheme="majorHAnsi"/>
          <w:sz w:val="22"/>
          <w:u w:val="single"/>
          <w:lang w:val="fr-FR"/>
        </w:rPr>
        <w:t xml:space="preserve"> à 17h30 (sous réserve)</w:t>
      </w:r>
    </w:p>
    <w:sectPr w:rsidR="00C53E95" w:rsidRPr="005628F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D2" w:rsidRDefault="007D03D2" w:rsidP="007F608B">
      <w:r>
        <w:separator/>
      </w:r>
    </w:p>
  </w:endnote>
  <w:endnote w:type="continuationSeparator" w:id="0">
    <w:p w:rsidR="007D03D2" w:rsidRDefault="007D03D2" w:rsidP="007F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D2" w:rsidRDefault="007D03D2" w:rsidP="007F608B">
      <w:r>
        <w:separator/>
      </w:r>
    </w:p>
  </w:footnote>
  <w:footnote w:type="continuationSeparator" w:id="0">
    <w:p w:rsidR="007D03D2" w:rsidRDefault="007D03D2" w:rsidP="007F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8B" w:rsidRDefault="007F608B" w:rsidP="007F608B">
    <w:pPr>
      <w:pStyle w:val="a4"/>
      <w:jc w:val="right"/>
    </w:pPr>
    <w:r>
      <w:rPr>
        <w:noProof/>
      </w:rPr>
      <w:drawing>
        <wp:inline distT="0" distB="0" distL="0" distR="0">
          <wp:extent cx="1181735" cy="724535"/>
          <wp:effectExtent l="0" t="0" r="0" b="0"/>
          <wp:docPr id="1" name="図 1" descr="logo MCJP version traits raccourcis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JP version traits raccourcis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883"/>
    <w:multiLevelType w:val="hybridMultilevel"/>
    <w:tmpl w:val="80D86C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7A3341"/>
    <w:multiLevelType w:val="hybridMultilevel"/>
    <w:tmpl w:val="FEC8C3A2"/>
    <w:lvl w:ilvl="0" w:tplc="34F0403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6909CC"/>
    <w:multiLevelType w:val="hybridMultilevel"/>
    <w:tmpl w:val="09901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E4380D"/>
    <w:multiLevelType w:val="hybridMultilevel"/>
    <w:tmpl w:val="62B42996"/>
    <w:lvl w:ilvl="0" w:tplc="34F040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8B"/>
    <w:rsid w:val="00091843"/>
    <w:rsid w:val="000E3CD4"/>
    <w:rsid w:val="002D47FC"/>
    <w:rsid w:val="005628FE"/>
    <w:rsid w:val="00707A21"/>
    <w:rsid w:val="007D03D2"/>
    <w:rsid w:val="007F608B"/>
    <w:rsid w:val="008F0581"/>
    <w:rsid w:val="00A826AD"/>
    <w:rsid w:val="00B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6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08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F6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08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6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0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6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08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F6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08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6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Takeda</dc:creator>
  <cp:lastModifiedBy>Naoko Takeda</cp:lastModifiedBy>
  <cp:revision>2</cp:revision>
  <dcterms:created xsi:type="dcterms:W3CDTF">2015-10-21T15:55:00Z</dcterms:created>
  <dcterms:modified xsi:type="dcterms:W3CDTF">2015-10-21T15:55:00Z</dcterms:modified>
</cp:coreProperties>
</file>